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2F" w:rsidRDefault="00F1522F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F1522F" w:rsidRDefault="00F1522F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F1522F" w:rsidRPr="00F1522F" w:rsidRDefault="00F1522F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iCs/>
          <w:color w:val="000000"/>
        </w:rPr>
      </w:pPr>
      <w:r>
        <w:rPr>
          <w:rFonts w:ascii="Calibri" w:hAnsi="Calibri" w:cs="Calibri"/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254760" cy="110832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Š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58" cy="112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EEE" w:rsidRPr="00F1522F">
        <w:rPr>
          <w:rFonts w:asciiTheme="minorHAnsi" w:hAnsiTheme="minorHAnsi" w:cstheme="minorHAnsi"/>
          <w:b/>
          <w:iCs/>
          <w:color w:val="000000"/>
        </w:rPr>
        <w:t>Mateřská škola Radost, Rožnov p. R., příspěvková organizace</w:t>
      </w:r>
      <w:r w:rsidRPr="00F1522F">
        <w:rPr>
          <w:rFonts w:asciiTheme="minorHAnsi" w:hAnsiTheme="minorHAnsi" w:cstheme="minorHAnsi"/>
          <w:iCs/>
          <w:color w:val="000000"/>
        </w:rPr>
        <w:t xml:space="preserve">, </w:t>
      </w:r>
    </w:p>
    <w:p w:rsidR="00F1522F" w:rsidRPr="00F1522F" w:rsidRDefault="002C0EEE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iCs/>
          <w:color w:val="000000"/>
        </w:rPr>
      </w:pPr>
      <w:r w:rsidRPr="00F1522F">
        <w:rPr>
          <w:rFonts w:asciiTheme="minorHAnsi" w:hAnsiTheme="minorHAnsi" w:cstheme="minorHAnsi"/>
          <w:iCs/>
          <w:color w:val="000000"/>
        </w:rPr>
        <w:t xml:space="preserve"> </w:t>
      </w:r>
    </w:p>
    <w:p w:rsidR="002C0EEE" w:rsidRPr="00F1522F" w:rsidRDefault="002C0EEE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F1522F">
        <w:rPr>
          <w:rFonts w:asciiTheme="minorHAnsi" w:hAnsiTheme="minorHAnsi" w:cstheme="minorHAnsi"/>
          <w:iCs/>
          <w:color w:val="000000"/>
          <w:sz w:val="22"/>
          <w:szCs w:val="22"/>
        </w:rPr>
        <w:t>se zapojila do výzvy MŠMT, řídícího orgánu OP JAK (Výzva 02_24_034 Šablony pro MŠ a ZŠ II), a po procesu hodnocení a schválení získala částku </w:t>
      </w:r>
      <w:r w:rsidRPr="00F1522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575 183,19 Kč.</w:t>
      </w:r>
      <w:r w:rsidRPr="00F1522F">
        <w:rPr>
          <w:rFonts w:asciiTheme="minorHAnsi" w:hAnsiTheme="minorHAnsi" w:cstheme="minorHAnsi"/>
          <w:iCs/>
          <w:color w:val="000000"/>
          <w:sz w:val="22"/>
          <w:szCs w:val="22"/>
        </w:rPr>
        <w:br/>
        <w:t>Projekt má název </w:t>
      </w:r>
      <w:r w:rsidRPr="00F1522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Šablony II OP JAK v MŠ Radost </w:t>
      </w:r>
      <w:r w:rsidRPr="00F1522F">
        <w:rPr>
          <w:rFonts w:asciiTheme="minorHAnsi" w:hAnsiTheme="minorHAnsi" w:cstheme="minorHAnsi"/>
          <w:iCs/>
          <w:color w:val="000000"/>
          <w:sz w:val="22"/>
          <w:szCs w:val="22"/>
        </w:rPr>
        <w:t>a registrační číslo </w:t>
      </w:r>
      <w:hyperlink r:id="rId5" w:tgtFrame="_blank" w:tooltip="http://CZ.02.02.XX/00/24_034/0010530" w:history="1">
        <w:proofErr w:type="gramStart"/>
        <w:r w:rsidRPr="00F1522F">
          <w:rPr>
            <w:rStyle w:val="Hypertextovodkaz"/>
            <w:rFonts w:asciiTheme="minorHAnsi" w:hAnsiTheme="minorHAnsi" w:cstheme="minorHAnsi"/>
            <w:b/>
            <w:bCs/>
            <w:iCs/>
            <w:sz w:val="22"/>
            <w:szCs w:val="22"/>
            <w:u w:val="none"/>
          </w:rPr>
          <w:t>CZ.02.02</w:t>
        </w:r>
        <w:proofErr w:type="gramEnd"/>
        <w:r w:rsidRPr="00F1522F">
          <w:rPr>
            <w:rStyle w:val="Hypertextovodkaz"/>
            <w:rFonts w:asciiTheme="minorHAnsi" w:hAnsiTheme="minorHAnsi" w:cstheme="minorHAnsi"/>
            <w:b/>
            <w:bCs/>
            <w:iCs/>
            <w:sz w:val="22"/>
            <w:szCs w:val="22"/>
            <w:u w:val="none"/>
          </w:rPr>
          <w:t>.XX/…530</w:t>
        </w:r>
      </w:hyperlink>
      <w:r w:rsidRPr="00F1522F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:rsidR="002C0EEE" w:rsidRPr="00F1522F" w:rsidRDefault="002C0EEE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F1522F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</w:p>
    <w:p w:rsidR="002C0EEE" w:rsidRPr="00F1522F" w:rsidRDefault="002C0EEE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F1522F">
        <w:rPr>
          <w:rFonts w:asciiTheme="minorHAnsi" w:hAnsiTheme="minorHAnsi" w:cstheme="minorHAnsi"/>
          <w:iCs/>
          <w:color w:val="000000"/>
          <w:sz w:val="22"/>
          <w:szCs w:val="22"/>
        </w:rPr>
        <w:t>Realizace začala 1. 9. 2024 a projekt potrvá do 31. 8. 2026.</w:t>
      </w:r>
    </w:p>
    <w:p w:rsidR="002C0EEE" w:rsidRPr="00F1522F" w:rsidRDefault="002C0EEE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F1522F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bookmarkStart w:id="0" w:name="_GoBack"/>
      <w:bookmarkEnd w:id="0"/>
    </w:p>
    <w:p w:rsidR="002C0EEE" w:rsidRPr="00F1522F" w:rsidRDefault="002C0EEE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F1522F">
        <w:rPr>
          <w:rFonts w:asciiTheme="minorHAnsi" w:hAnsiTheme="minorHAnsi" w:cstheme="minorHAnsi"/>
          <w:iCs/>
          <w:color w:val="000000"/>
          <w:sz w:val="22"/>
          <w:szCs w:val="22"/>
        </w:rPr>
        <w:t>Cílem tohoto projektu je zejména prosazovat rovný přístup ke kvalitnímu a inkluzivnímu vzdělávání.</w:t>
      </w:r>
    </w:p>
    <w:p w:rsidR="002C0EEE" w:rsidRPr="00F1522F" w:rsidRDefault="002C0EEE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F1522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2C0EEE" w:rsidRPr="00F1522F" w:rsidRDefault="002C0EEE" w:rsidP="002C0EEE">
      <w:pPr>
        <w:pStyle w:val="-wm-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F1522F">
        <w:rPr>
          <w:rFonts w:asciiTheme="minorHAnsi" w:hAnsiTheme="minorHAnsi" w:cstheme="minorHAnsi"/>
          <w:iCs/>
          <w:color w:val="000000"/>
          <w:sz w:val="22"/>
          <w:szCs w:val="22"/>
        </w:rPr>
        <w:t>Finanční podpora, kterou škola získala, bude směřovat na personální podporu – školního asistenta MŠ, vzdělávání pracovníků ve vzdělávání MŠ a přípravu dětí ohrožených školním neúspěchem v MŠ.</w:t>
      </w:r>
    </w:p>
    <w:p w:rsidR="002C0EEE" w:rsidRDefault="002C0EEE" w:rsidP="002C0EEE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7348B"/>
          <w:sz w:val="22"/>
          <w:szCs w:val="22"/>
        </w:rPr>
        <w:t> </w:t>
      </w:r>
    </w:p>
    <w:p w:rsidR="00BD6EF1" w:rsidRDefault="00BD6EF1"/>
    <w:sectPr w:rsidR="00BD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EE"/>
    <w:rsid w:val="002C0EEE"/>
    <w:rsid w:val="00BD6EF1"/>
    <w:rsid w:val="00F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44BD"/>
  <w15:chartTrackingRefBased/>
  <w15:docId w15:val="{25597E7F-3FA3-4634-AB0D-56BA40C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xmsolistparagraph">
    <w:name w:val="-wm-xmsolistparagraph"/>
    <w:basedOn w:val="Normln"/>
    <w:rsid w:val="002C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0EEE"/>
    <w:rPr>
      <w:color w:val="0000FF"/>
      <w:u w:val="single"/>
    </w:rPr>
  </w:style>
  <w:style w:type="paragraph" w:customStyle="1" w:styleId="-wm-msonormal">
    <w:name w:val="-wm-msonormal"/>
    <w:basedOn w:val="Normln"/>
    <w:rsid w:val="002C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z.02.02.xx/00/24_034/00105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Kohoutová</dc:creator>
  <cp:keywords/>
  <dc:description/>
  <cp:lastModifiedBy>Milena Kohoutová</cp:lastModifiedBy>
  <cp:revision>2</cp:revision>
  <dcterms:created xsi:type="dcterms:W3CDTF">2025-01-06T10:00:00Z</dcterms:created>
  <dcterms:modified xsi:type="dcterms:W3CDTF">2025-01-20T07:53:00Z</dcterms:modified>
</cp:coreProperties>
</file>